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A71085" w:rsidRPr="00A71085">
                                <w:rPr>
                                  <w:color w:val="231F20"/>
                                  <w:sz w:val="17"/>
                                </w:rPr>
                                <w:t>677-61-29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 xml:space="preserve">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A71085" w:rsidRPr="00A71085">
                          <w:rPr>
                            <w:color w:val="231F20"/>
                            <w:sz w:val="17"/>
                          </w:rPr>
                          <w:t>677-61-29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 xml:space="preserve">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C81C24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C81C24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A71085">
      <w:pPr>
        <w:pStyle w:val="a3"/>
        <w:ind w:right="148"/>
        <w:jc w:val="right"/>
      </w:pPr>
      <w:r>
        <w:rPr>
          <w:color w:val="231F20"/>
        </w:rPr>
        <w:t>ул. Севастопольская</w:t>
      </w:r>
      <w:r w:rsidR="00C123B3">
        <w:rPr>
          <w:color w:val="231F20"/>
        </w:rPr>
        <w:t xml:space="preserve">, д. </w:t>
      </w:r>
      <w:r>
        <w:rPr>
          <w:color w:val="231F20"/>
        </w:rPr>
        <w:t>9, лит. А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A71085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359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238,62</w:t>
                              </w:r>
                            </w:p>
                            <w:p w:rsidR="005569F6" w:rsidRPr="0049549F" w:rsidRDefault="00A71085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701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108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807,61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A71085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359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238,62</w:t>
                        </w:r>
                      </w:p>
                      <w:p w:rsidR="005569F6" w:rsidRPr="0049549F" w:rsidRDefault="00A71085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701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108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807,61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A71085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A71085" w:rsidTr="00A71085">
        <w:trPr>
          <w:trHeight w:val="26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999 480,69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792 650,92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206 829,77</w:t>
            </w:r>
          </w:p>
        </w:tc>
      </w:tr>
      <w:tr w:rsidR="00A71085" w:rsidTr="00A71085">
        <w:trPr>
          <w:trHeight w:val="30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1 185 076,53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1 419 589,89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-234 513,36</w:t>
            </w:r>
          </w:p>
        </w:tc>
      </w:tr>
      <w:tr w:rsidR="00A71085" w:rsidTr="00A71085">
        <w:trPr>
          <w:trHeight w:val="216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257 304,24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217 489,72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39 814,52</w:t>
            </w:r>
          </w:p>
        </w:tc>
      </w:tr>
      <w:tr w:rsidR="00A71085" w:rsidTr="00A71085">
        <w:trPr>
          <w:trHeight w:val="25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вентиляции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150 403,20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92 768,54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57 634,66</w:t>
            </w:r>
          </w:p>
        </w:tc>
      </w:tr>
      <w:tr w:rsidR="00A71085" w:rsidTr="00A71085">
        <w:trPr>
          <w:trHeight w:val="12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89 979,84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63 296,57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26 683,27</w:t>
            </w:r>
          </w:p>
        </w:tc>
      </w:tr>
      <w:tr w:rsidR="00A71085" w:rsidTr="00A71085">
        <w:trPr>
          <w:trHeight w:val="24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832 171,89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664 125,22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168 046,67</w:t>
            </w:r>
          </w:p>
        </w:tc>
      </w:tr>
      <w:tr w:rsidR="00A71085" w:rsidTr="00A71085">
        <w:trPr>
          <w:trHeight w:val="22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424 554,87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350 674,33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73 880,54</w:t>
            </w:r>
          </w:p>
        </w:tc>
      </w:tr>
      <w:tr w:rsidR="00A71085" w:rsidTr="00A71085">
        <w:trPr>
          <w:trHeight w:val="24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265 835,20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209 771,98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56 063,22</w:t>
            </w:r>
          </w:p>
        </w:tc>
      </w:tr>
      <w:tr w:rsidR="00A71085" w:rsidTr="00A71085">
        <w:trPr>
          <w:trHeight w:val="197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МКД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2 278 940,73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2 740 020,62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-461 079,89</w:t>
            </w:r>
          </w:p>
        </w:tc>
      </w:tr>
      <w:tr w:rsidR="00A71085" w:rsidTr="00A71085">
        <w:trPr>
          <w:trHeight w:val="28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паркинга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440 045,28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264 723,72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175 321,56</w:t>
            </w:r>
          </w:p>
        </w:tc>
      </w:tr>
      <w:tr w:rsidR="00A71085" w:rsidTr="00A71085">
        <w:trPr>
          <w:trHeight w:val="218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388 644,36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501 054,02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-112 409,66</w:t>
            </w:r>
          </w:p>
        </w:tc>
      </w:tr>
      <w:tr w:rsidR="00A71085" w:rsidTr="00A71085">
        <w:trPr>
          <w:trHeight w:val="218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паркинга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265 997,53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270 219,58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-4 222,05</w:t>
            </w:r>
          </w:p>
        </w:tc>
      </w:tr>
      <w:tr w:rsidR="00A71085" w:rsidTr="00A71085">
        <w:trPr>
          <w:trHeight w:val="21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928 986,33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774 769,44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154 216,89</w:t>
            </w:r>
          </w:p>
        </w:tc>
      </w:tr>
      <w:tr w:rsidR="00A71085" w:rsidTr="00A71085">
        <w:trPr>
          <w:trHeight w:val="21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79 636,80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52 305,45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Pr="002E3AF2" w:rsidRDefault="00A71085" w:rsidP="00A71085">
            <w:pPr>
              <w:jc w:val="right"/>
            </w:pPr>
            <w:r w:rsidRPr="002E3AF2">
              <w:t>27 331,35</w:t>
            </w:r>
          </w:p>
        </w:tc>
      </w:tr>
      <w:tr w:rsidR="00A71085" w:rsidTr="00A71085">
        <w:trPr>
          <w:trHeight w:val="21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Default="00A71085" w:rsidP="00A71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70 590,00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85" w:rsidRPr="002E3AF2" w:rsidRDefault="00A71085" w:rsidP="00A71085">
            <w:pPr>
              <w:jc w:val="right"/>
            </w:pPr>
            <w:r w:rsidRPr="002E3AF2">
              <w:t>23 706,53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85" w:rsidRDefault="00A71085" w:rsidP="00A71085">
            <w:pPr>
              <w:jc w:val="right"/>
            </w:pPr>
            <w:r w:rsidRPr="002E3AF2">
              <w:t>46 883,47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A7108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A71085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A71085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A71085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A710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A71085">
              <w:rPr>
                <w:rFonts w:eastAsia="Times New Roman"/>
                <w:b/>
                <w:bCs/>
                <w:lang w:eastAsia="ru-RU"/>
              </w:rPr>
              <w:t xml:space="preserve"> 486 278,37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1085">
              <w:rPr>
                <w:rFonts w:eastAsia="Times New Roman"/>
                <w:b/>
                <w:bCs/>
                <w:color w:val="000000"/>
                <w:lang w:eastAsia="ru-RU"/>
              </w:rPr>
              <w:t>Использование общего имущества *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ООО "</w:t>
            </w:r>
            <w:proofErr w:type="spellStart"/>
            <w:r w:rsidRPr="00A71085">
              <w:rPr>
                <w:rFonts w:eastAsia="Times New Roman"/>
                <w:color w:val="000000"/>
                <w:lang w:eastAsia="ru-RU"/>
              </w:rPr>
              <w:t>Етелеком</w:t>
            </w:r>
            <w:proofErr w:type="spellEnd"/>
            <w:r w:rsidRPr="00A71085">
              <w:rPr>
                <w:rFonts w:eastAsia="Times New Roman"/>
                <w:color w:val="000000"/>
                <w:lang w:eastAsia="ru-RU"/>
              </w:rPr>
              <w:t>"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22 320 руб. - размещение рекламной продукции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ООО "ПАКТ"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18 135 руб. - размещение рекламной продукции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ЗАО "</w:t>
            </w:r>
            <w:proofErr w:type="spellStart"/>
            <w:r w:rsidRPr="00A71085">
              <w:rPr>
                <w:rFonts w:eastAsia="Times New Roman"/>
                <w:color w:val="000000"/>
                <w:lang w:eastAsia="ru-RU"/>
              </w:rPr>
              <w:t>ЭлектронТелеком</w:t>
            </w:r>
            <w:proofErr w:type="spellEnd"/>
            <w:r w:rsidRPr="00A71085">
              <w:rPr>
                <w:rFonts w:eastAsia="Times New Roman"/>
                <w:color w:val="000000"/>
                <w:lang w:eastAsia="ru-RU"/>
              </w:rPr>
              <w:t>"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22 320 руб. - размещение рекламной продукции</w:t>
            </w:r>
          </w:p>
        </w:tc>
      </w:tr>
      <w:tr w:rsidR="00A71085" w:rsidRPr="00A71085" w:rsidTr="00A7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72"/>
        </w:trPr>
        <w:tc>
          <w:tcPr>
            <w:tcW w:w="9840" w:type="dxa"/>
            <w:noWrap/>
            <w:hideMark/>
          </w:tcPr>
          <w:p w:rsidR="00A71085" w:rsidRPr="00A71085" w:rsidRDefault="00A71085" w:rsidP="00A71085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A71085">
              <w:rPr>
                <w:rFonts w:eastAsia="Times New Roman"/>
                <w:color w:val="000000"/>
                <w:lang w:eastAsia="ru-RU"/>
              </w:rPr>
              <w:t>*за минусом налога дохода</w:t>
            </w:r>
          </w:p>
        </w:tc>
      </w:tr>
    </w:tbl>
    <w:p w:rsidR="00E3129F" w:rsidRPr="00A71085" w:rsidRDefault="00E3129F"/>
    <w:sectPr w:rsidR="00E3129F" w:rsidRPr="00A71085" w:rsidSect="00A71085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32333F"/>
    <w:rsid w:val="00346DBC"/>
    <w:rsid w:val="0049549F"/>
    <w:rsid w:val="005455F4"/>
    <w:rsid w:val="005569F6"/>
    <w:rsid w:val="00821A5D"/>
    <w:rsid w:val="008827F4"/>
    <w:rsid w:val="008A6C60"/>
    <w:rsid w:val="0090669D"/>
    <w:rsid w:val="00A71085"/>
    <w:rsid w:val="00BE509D"/>
    <w:rsid w:val="00C123B3"/>
    <w:rsid w:val="00C81C24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9A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2022-04-07T09:08:00Z</dcterms:created>
  <dcterms:modified xsi:type="dcterms:W3CDTF">2022-04-07T09:08:00Z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